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82415" w14:textId="77777777" w:rsidR="0077002F" w:rsidRDefault="0077002F" w:rsidP="0077002F">
      <w:pPr>
        <w:pStyle w:val="NormalnyWeb"/>
        <w:spacing w:after="0" w:afterAutospacing="0"/>
      </w:pPr>
    </w:p>
    <w:p w14:paraId="3AED3782" w14:textId="77777777" w:rsidR="0077002F" w:rsidRDefault="0077002F" w:rsidP="0077002F">
      <w:pPr>
        <w:pStyle w:val="NormalnyWeb"/>
        <w:spacing w:after="0" w:afterAutospacing="0"/>
        <w:jc w:val="center"/>
      </w:pPr>
      <w:r>
        <w:rPr>
          <w:rFonts w:ascii="Arial" w:hAnsi="Arial" w:cs="Arial"/>
          <w:b/>
          <w:bCs/>
          <w:sz w:val="22"/>
          <w:szCs w:val="22"/>
        </w:rPr>
        <w:t>KLAUZULA INFORMACYJNA</w:t>
      </w:r>
    </w:p>
    <w:p w14:paraId="39775610" w14:textId="77777777" w:rsidR="0077002F" w:rsidRDefault="0077002F" w:rsidP="0077002F">
      <w:pPr>
        <w:pStyle w:val="NormalnyWeb"/>
        <w:jc w:val="both"/>
      </w:pPr>
      <w:r>
        <w:rPr>
          <w:rFonts w:ascii="Arial" w:hAnsi="Arial" w:cs="Arial"/>
          <w:i/>
          <w:iCs/>
          <w:sz w:val="20"/>
          <w:szCs w:val="20"/>
        </w:rPr>
        <w:t>Zgodnie z art. 13 ust. 1 i 2 Rozporządzenia Parlamentu Europejskiego i Rady (UE) 2016/679 z dnia 27 kwietnia 2016 r.  w sprawie ochrony osób fizycznych w związku z przetwarzaniem danych osobowych i w sprawie swobodnego przepływu takich danych oraz uchylenia dyrektywy 95/46/WE (Dz. U. UE. L z 2016r. Nr 119, str.1 ze zm.) - dalej „RODO”, informuję, że :</w:t>
      </w:r>
    </w:p>
    <w:p w14:paraId="322D6381" w14:textId="77777777" w:rsidR="0077002F" w:rsidRDefault="0077002F" w:rsidP="0077002F">
      <w:pPr>
        <w:pStyle w:val="NormalnyWeb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Administratorem Pana/Pani danych osobowych jest Wójt Gminy Biskupiec ul. Rynek 1 13-340 Biskupiec, tel.(56) 47 45 057/ 058, fax: (56) 47 45 289, e-mail : ugb@gminabiskupiec.pl</w:t>
      </w:r>
    </w:p>
    <w:p w14:paraId="124F0E7A" w14:textId="77777777" w:rsidR="0077002F" w:rsidRDefault="0077002F" w:rsidP="0077002F">
      <w:pPr>
        <w:pStyle w:val="NormalnyWeb"/>
        <w:jc w:val="both"/>
      </w:pPr>
      <w:r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Administrator wyznaczył Inspektora Ochrony Danych, z którym Pan/Pani może się kontaktować we wszystkich sprawach dotyczących przetwarzania danych osobowych za pośrednictwem adresu e-mail: </w:t>
      </w:r>
      <w:hyperlink r:id="rId4" w:history="1">
        <w:r>
          <w:rPr>
            <w:rStyle w:val="Hipercze"/>
            <w:rFonts w:ascii="Arial" w:hAnsi="Arial" w:cs="Arial"/>
            <w:sz w:val="20"/>
            <w:szCs w:val="20"/>
          </w:rPr>
          <w:t>inspektor@cbi24.pl</w:t>
        </w:r>
      </w:hyperlink>
      <w:r>
        <w:rPr>
          <w:rFonts w:ascii="Arial" w:hAnsi="Arial" w:cs="Arial"/>
          <w:color w:val="000000"/>
          <w:sz w:val="20"/>
          <w:szCs w:val="20"/>
        </w:rPr>
        <w:t>; lub pisemnie na adres Administratora.</w:t>
      </w:r>
    </w:p>
    <w:p w14:paraId="7DEB2426" w14:textId="25042A4D" w:rsidR="0077002F" w:rsidRDefault="0077002F" w:rsidP="0077002F">
      <w:pPr>
        <w:pStyle w:val="NormalnyWeb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3. </w:t>
      </w:r>
      <w:r>
        <w:rPr>
          <w:rFonts w:ascii="Arial" w:hAnsi="Arial" w:cs="Arial"/>
          <w:color w:val="000000"/>
          <w:sz w:val="20"/>
          <w:szCs w:val="20"/>
        </w:rPr>
        <w:t xml:space="preserve">Pana/Pani dane osobowe będą przetwarzane w celu realizacji zadań w celu przeprowadzenia postępowania podatkowego w sprawie ustalenia wysokości </w:t>
      </w:r>
      <w:r>
        <w:rPr>
          <w:rFonts w:ascii="Arial" w:hAnsi="Arial" w:cs="Arial"/>
          <w:b/>
          <w:bCs/>
          <w:color w:val="000000"/>
          <w:sz w:val="20"/>
          <w:szCs w:val="20"/>
        </w:rPr>
        <w:t>zobowiązania podatkowego w podatku od nieruchomości</w:t>
      </w:r>
      <w:r>
        <w:rPr>
          <w:rFonts w:ascii="Arial" w:hAnsi="Arial" w:cs="Arial"/>
          <w:color w:val="000000"/>
          <w:sz w:val="20"/>
          <w:szCs w:val="20"/>
        </w:rPr>
        <w:t xml:space="preserve">, jak również w celu realizacji praw oraz obowiązków wynikających z przepisów prawa (art. 6 ust. 1 lit. c RODO) oraz ustawy z 12 stycznia 1991r. </w:t>
      </w:r>
      <w:r w:rsidR="00E8666D">
        <w:rPr>
          <w:rFonts w:ascii="Arial" w:hAnsi="Arial" w:cs="Arial"/>
          <w:color w:val="000000"/>
          <w:sz w:val="20"/>
          <w:szCs w:val="20"/>
        </w:rPr>
        <w:t xml:space="preserve">ustawy o podatkach i opłatach lokalnych </w:t>
      </w:r>
      <w:r>
        <w:rPr>
          <w:rFonts w:ascii="Arial" w:hAnsi="Arial" w:cs="Arial"/>
          <w:color w:val="000000"/>
          <w:sz w:val="20"/>
          <w:szCs w:val="20"/>
        </w:rPr>
        <w:t xml:space="preserve">(tekst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jednol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Dz.U. z 20</w:t>
      </w:r>
      <w:r w:rsidR="00934C22">
        <w:rPr>
          <w:rFonts w:ascii="Arial" w:hAnsi="Arial" w:cs="Arial"/>
          <w:color w:val="000000"/>
          <w:sz w:val="20"/>
          <w:szCs w:val="20"/>
        </w:rPr>
        <w:t>2</w:t>
      </w:r>
      <w:r w:rsidR="00D5332C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r., poz.1</w:t>
      </w:r>
      <w:r w:rsidR="00D5332C">
        <w:rPr>
          <w:rFonts w:ascii="Arial" w:hAnsi="Arial" w:cs="Arial"/>
          <w:color w:val="000000"/>
          <w:sz w:val="20"/>
          <w:szCs w:val="20"/>
        </w:rPr>
        <w:t>452</w:t>
      </w:r>
      <w:r>
        <w:rPr>
          <w:rFonts w:ascii="Arial" w:hAnsi="Arial" w:cs="Arial"/>
          <w:color w:val="000000"/>
          <w:sz w:val="20"/>
          <w:szCs w:val="20"/>
        </w:rPr>
        <w:t xml:space="preserve"> ze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), ustawy z 29 sierpnia 1997r. Ordynacja podatkowa (tekst jednolity: Dz.U. z 202</w:t>
      </w:r>
      <w:r w:rsidR="002076C3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r., poz.</w:t>
      </w:r>
      <w:r w:rsidR="002076C3">
        <w:rPr>
          <w:rFonts w:ascii="Arial" w:hAnsi="Arial" w:cs="Arial"/>
          <w:color w:val="000000"/>
          <w:sz w:val="20"/>
          <w:szCs w:val="20"/>
        </w:rPr>
        <w:t>2651</w:t>
      </w:r>
      <w:r w:rsidR="00F63273">
        <w:rPr>
          <w:rFonts w:ascii="Arial" w:hAnsi="Arial" w:cs="Arial"/>
          <w:color w:val="000000"/>
          <w:sz w:val="20"/>
          <w:szCs w:val="20"/>
        </w:rPr>
        <w:t xml:space="preserve"> z późn.zm.</w:t>
      </w:r>
      <w:r>
        <w:rPr>
          <w:rFonts w:ascii="Arial" w:hAnsi="Arial" w:cs="Arial"/>
          <w:color w:val="000000"/>
          <w:sz w:val="20"/>
          <w:szCs w:val="20"/>
        </w:rPr>
        <w:t xml:space="preserve">) oraz przepisów wykonawczych do tych ustaw i regulacjach. </w:t>
      </w:r>
    </w:p>
    <w:p w14:paraId="40D6D119" w14:textId="77777777" w:rsidR="0077002F" w:rsidRDefault="0077002F" w:rsidP="0077002F">
      <w:pPr>
        <w:pStyle w:val="NormalnyWeb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4. </w:t>
      </w:r>
      <w:r>
        <w:rPr>
          <w:rFonts w:ascii="Arial" w:hAnsi="Arial" w:cs="Arial"/>
          <w:color w:val="000000"/>
          <w:sz w:val="20"/>
          <w:szCs w:val="20"/>
        </w:rPr>
        <w:t xml:space="preserve">Dane osobowe Pana/Pani będą przetwarzane przez okres niezbędny do realizacji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ww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celu z uwzględnieniem okresów przechowywania określonych w przepisach szczególnych, w tym przepisów archiwalnych – przez 10 lat od roku kalendarzowego, w którym złożono informację o nieruchomościach i obiektach budowlanych.</w:t>
      </w:r>
    </w:p>
    <w:p w14:paraId="0C207956" w14:textId="77777777" w:rsidR="0077002F" w:rsidRDefault="0077002F" w:rsidP="0077002F">
      <w:pPr>
        <w:pStyle w:val="NormalnyWeb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5. </w:t>
      </w:r>
      <w:r>
        <w:rPr>
          <w:rFonts w:ascii="Arial" w:hAnsi="Arial" w:cs="Arial"/>
          <w:color w:val="000000"/>
          <w:sz w:val="20"/>
          <w:szCs w:val="20"/>
        </w:rPr>
        <w:t>Pana/Pani dane nie będą przetwarzane w sposób zautomatyzowany, w tym nie będą podlegać profilowaniu.</w:t>
      </w:r>
    </w:p>
    <w:p w14:paraId="54DB9622" w14:textId="77777777" w:rsidR="0077002F" w:rsidRDefault="0077002F" w:rsidP="0077002F">
      <w:pPr>
        <w:pStyle w:val="NormalnyWeb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6.</w:t>
      </w:r>
      <w:r>
        <w:rPr>
          <w:rFonts w:ascii="Arial" w:hAnsi="Arial" w:cs="Arial"/>
          <w:color w:val="000000"/>
          <w:sz w:val="20"/>
          <w:szCs w:val="20"/>
        </w:rPr>
        <w:t xml:space="preserve"> Dane osobowe Pana/Pani nie będą przekazywane poza Europejski Obszar Gospodarczy (obejmujący Unię Europejską, Norwegię, Liechtenstein i Islandię).</w:t>
      </w:r>
    </w:p>
    <w:p w14:paraId="071B718B" w14:textId="77777777" w:rsidR="0077002F" w:rsidRDefault="0077002F" w:rsidP="0077002F">
      <w:pPr>
        <w:pStyle w:val="NormalnyWeb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7.</w:t>
      </w:r>
      <w:r>
        <w:rPr>
          <w:rFonts w:ascii="Arial" w:hAnsi="Arial" w:cs="Arial"/>
          <w:color w:val="000000"/>
          <w:sz w:val="20"/>
          <w:szCs w:val="20"/>
        </w:rPr>
        <w:t xml:space="preserve"> W związku z przetwarzaniem Pana/Pani danych osobowych, przysługują Panu/Pani następujące prawa : a) prawo do dostępu do swoich danych oraz otrzymania ich kopii;</w:t>
      </w:r>
    </w:p>
    <w:p w14:paraId="42DF9725" w14:textId="77777777" w:rsidR="0077002F" w:rsidRDefault="0077002F" w:rsidP="0077002F">
      <w:pPr>
        <w:pStyle w:val="NormalnyWeb"/>
        <w:jc w:val="both"/>
      </w:pPr>
      <w:r>
        <w:rPr>
          <w:rFonts w:ascii="Arial" w:hAnsi="Arial" w:cs="Arial"/>
          <w:color w:val="000000"/>
          <w:sz w:val="20"/>
          <w:szCs w:val="20"/>
        </w:rPr>
        <w:t>b) prawo do sprostowania (poprawienia) swoich danych osobowych;</w:t>
      </w:r>
    </w:p>
    <w:p w14:paraId="16B64262" w14:textId="77777777" w:rsidR="0077002F" w:rsidRDefault="0077002F" w:rsidP="0077002F">
      <w:pPr>
        <w:pStyle w:val="NormalnyWeb"/>
        <w:jc w:val="both"/>
      </w:pPr>
      <w:r>
        <w:rPr>
          <w:rFonts w:ascii="Arial" w:hAnsi="Arial" w:cs="Arial"/>
          <w:color w:val="000000"/>
          <w:sz w:val="20"/>
          <w:szCs w:val="20"/>
        </w:rPr>
        <w:t>c) prawo do ograniczenia przetwarzania danych osobowych;</w:t>
      </w:r>
    </w:p>
    <w:p w14:paraId="691D5834" w14:textId="77777777" w:rsidR="0077002F" w:rsidRDefault="0077002F" w:rsidP="0077002F">
      <w:pPr>
        <w:pStyle w:val="NormalnyWeb"/>
        <w:jc w:val="both"/>
      </w:pPr>
      <w:r>
        <w:rPr>
          <w:rFonts w:ascii="Arial" w:hAnsi="Arial" w:cs="Arial"/>
          <w:color w:val="000000"/>
          <w:sz w:val="20"/>
          <w:szCs w:val="20"/>
        </w:rPr>
        <w:t>d) prawo do wniesienia skargi do Prezesa Urzędu Ochrony Danych Osobowych (ul. Stawki 2, 00-193 Warszawa), w sytuacji gdy uzna Pan/Pani, że przetwarzanie danych osobowych narusza przepisy ogólnego rozporządzenia o ochronie danych osobowych (RODO);.</w:t>
      </w:r>
    </w:p>
    <w:p w14:paraId="25CDC258" w14:textId="77777777" w:rsidR="0077002F" w:rsidRDefault="0077002F" w:rsidP="0077002F">
      <w:pPr>
        <w:pStyle w:val="NormalnyWeb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8.</w:t>
      </w:r>
      <w:r>
        <w:rPr>
          <w:rFonts w:ascii="Arial" w:hAnsi="Arial" w:cs="Arial"/>
          <w:color w:val="000000"/>
          <w:sz w:val="20"/>
          <w:szCs w:val="20"/>
        </w:rPr>
        <w:t xml:space="preserve"> Podanie przez Pana/Panią danych osobowych jest obowiązkowe. Nieprzekazanie danych skutkować będzie brakiem realizacji celu, o którym mowa w punkcie 3.</w:t>
      </w:r>
    </w:p>
    <w:p w14:paraId="61A582AF" w14:textId="77777777" w:rsidR="0077002F" w:rsidRDefault="0077002F" w:rsidP="0077002F">
      <w:pPr>
        <w:pStyle w:val="NormalnyWeb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9</w:t>
      </w:r>
      <w:r>
        <w:rPr>
          <w:rFonts w:ascii="Arial" w:hAnsi="Arial" w:cs="Arial"/>
          <w:color w:val="000000"/>
          <w:sz w:val="20"/>
          <w:szCs w:val="20"/>
        </w:rPr>
        <w:t xml:space="preserve">. Pana/Pani dane mogą zostać przekazane podmiotom zewnętrznym na podstawie umowy powierzenia przetwarzania danych osobowych, tj. obsługa informatyczna jednostki, obsługa informatyczna w zakresie oprogramowania ewidencyjno-księgowego a także podmiotom lub organom uprawnionym na podstawie przepisów prawa. </w:t>
      </w:r>
    </w:p>
    <w:p w14:paraId="25934FD0" w14:textId="77777777" w:rsidR="0077002F" w:rsidRDefault="0077002F" w:rsidP="0077002F">
      <w:pPr>
        <w:pStyle w:val="NormalnyWeb"/>
        <w:spacing w:after="0" w:afterAutospacing="0"/>
        <w:jc w:val="right"/>
      </w:pPr>
      <w:r>
        <w:rPr>
          <w:rFonts w:ascii="Arial" w:hAnsi="Arial" w:cs="Arial"/>
          <w:sz w:val="22"/>
          <w:szCs w:val="22"/>
        </w:rPr>
        <w:t>________________________</w:t>
      </w:r>
    </w:p>
    <w:p w14:paraId="1F69A90B" w14:textId="77777777" w:rsidR="0077002F" w:rsidRDefault="0077002F" w:rsidP="0077002F">
      <w:pPr>
        <w:pStyle w:val="NormalnyWeb"/>
        <w:spacing w:after="0" w:afterAutospacing="0"/>
        <w:contextualSpacing/>
        <w:jc w:val="center"/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podpis</w:t>
      </w:r>
    </w:p>
    <w:p w14:paraId="3386D39A" w14:textId="77777777" w:rsidR="00F222BB" w:rsidRDefault="00F222BB" w:rsidP="0077002F">
      <w:pPr>
        <w:jc w:val="both"/>
      </w:pPr>
    </w:p>
    <w:sectPr w:rsidR="00F22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06F"/>
    <w:rsid w:val="002076C3"/>
    <w:rsid w:val="006E1929"/>
    <w:rsid w:val="0077002F"/>
    <w:rsid w:val="00934C22"/>
    <w:rsid w:val="009C2A99"/>
    <w:rsid w:val="00A077F9"/>
    <w:rsid w:val="00B339D5"/>
    <w:rsid w:val="00B9206F"/>
    <w:rsid w:val="00D446DC"/>
    <w:rsid w:val="00D5332C"/>
    <w:rsid w:val="00E8666D"/>
    <w:rsid w:val="00F222BB"/>
    <w:rsid w:val="00F6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7140C"/>
  <w15:docId w15:val="{CB3180BD-4FA3-4196-BE14-B57F191F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7002F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77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3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Urszula Typa</cp:lastModifiedBy>
  <cp:revision>10</cp:revision>
  <cp:lastPrinted>2022-12-30T09:20:00Z</cp:lastPrinted>
  <dcterms:created xsi:type="dcterms:W3CDTF">2020-12-28T14:36:00Z</dcterms:created>
  <dcterms:modified xsi:type="dcterms:W3CDTF">2022-12-30T14:52:00Z</dcterms:modified>
</cp:coreProperties>
</file>